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BF" w:rsidRDefault="00826BBF" w:rsidP="00826BBF">
      <w:pPr>
        <w:ind w:left="-1800" w:right="-1800"/>
      </w:pPr>
    </w:p>
    <w:p w:rsidR="007E0B66" w:rsidRPr="008C0C8E" w:rsidRDefault="007E0B66" w:rsidP="007E0B66">
      <w:pPr>
        <w:pStyle w:val="NormalWeb"/>
        <w:rPr>
          <w:rFonts w:ascii="Arial" w:hAnsi="Arial" w:cs="Arial"/>
          <w:sz w:val="22"/>
          <w:szCs w:val="22"/>
        </w:rPr>
      </w:pPr>
    </w:p>
    <w:p w:rsidR="007E0B66" w:rsidRDefault="002A0A44" w:rsidP="007E0B66">
      <w:pPr>
        <w:rPr>
          <w:rFonts w:ascii="Arial" w:hAnsi="Arial" w:cs="Arial"/>
        </w:rPr>
      </w:pPr>
      <w:r>
        <w:rPr>
          <w:rFonts w:ascii="Arial" w:hAnsi="Arial" w:cs="Arial"/>
          <w:b/>
        </w:rPr>
        <w:t>Acres of Fun (toddlers)</w:t>
      </w:r>
      <w:r w:rsidR="007E0B66" w:rsidRPr="008C0C8E">
        <w:rPr>
          <w:rFonts w:ascii="Arial" w:hAnsi="Arial" w:cs="Arial"/>
        </w:rPr>
        <w:t xml:space="preserve"> </w:t>
      </w:r>
    </w:p>
    <w:p w:rsidR="007E0B66" w:rsidRDefault="007E0B66" w:rsidP="007E0B66">
      <w:pPr>
        <w:rPr>
          <w:rFonts w:ascii="Arial" w:hAnsi="Arial" w:cs="Arial"/>
        </w:rPr>
      </w:pPr>
      <w:r w:rsidRPr="008C0C8E">
        <w:rPr>
          <w:rFonts w:ascii="Arial" w:hAnsi="Arial" w:cs="Arial"/>
        </w:rPr>
        <w:t>Register to pick up your pre-registered package of materials needed to participate, engage and explore with us.</w:t>
      </w:r>
      <w:r w:rsidR="002A0A44">
        <w:rPr>
          <w:rFonts w:ascii="Arial" w:hAnsi="Arial" w:cs="Arial"/>
        </w:rPr>
        <w:t xml:space="preserve"> Program includes making materials to lead to outdoor fun.</w:t>
      </w:r>
      <w:r w:rsidRPr="008C0C8E">
        <w:rPr>
          <w:rFonts w:ascii="Arial" w:hAnsi="Arial" w:cs="Arial"/>
        </w:rPr>
        <w:t xml:space="preserve">  (We can also provide list of items required to participate if you are not able to leave your home)  </w:t>
      </w:r>
    </w:p>
    <w:p w:rsidR="002A0A44" w:rsidRDefault="002A0A44" w:rsidP="007E0B66">
      <w:pPr>
        <w:rPr>
          <w:rFonts w:ascii="Arial" w:hAnsi="Arial" w:cs="Arial"/>
        </w:rPr>
      </w:pPr>
    </w:p>
    <w:p w:rsidR="002A0A44" w:rsidRDefault="002A0A44" w:rsidP="007E0B66">
      <w:pPr>
        <w:rPr>
          <w:rFonts w:ascii="Arial" w:hAnsi="Arial" w:cs="Arial"/>
          <w:b/>
        </w:rPr>
      </w:pPr>
      <w:r w:rsidRPr="002A0A44">
        <w:rPr>
          <w:rFonts w:ascii="Arial" w:hAnsi="Arial" w:cs="Arial"/>
          <w:b/>
        </w:rPr>
        <w:t>Around the House (ages as per calendar-all welcome!)</w:t>
      </w:r>
    </w:p>
    <w:p w:rsidR="002A0A44" w:rsidRDefault="002A0A44" w:rsidP="002A0A44">
      <w:pPr>
        <w:pStyle w:val="Default"/>
      </w:pPr>
      <w:r>
        <w:rPr>
          <w:rFonts w:ascii="Arial" w:hAnsi="Arial" w:cs="Arial"/>
        </w:rPr>
        <w:t xml:space="preserve">Find way to engage and learn with your children utilizing materials from your home. </w:t>
      </w:r>
    </w:p>
    <w:p w:rsidR="007E0B66" w:rsidRPr="002A0A44" w:rsidRDefault="002A0A44" w:rsidP="002A0A44">
      <w:pPr>
        <w:rPr>
          <w:rFonts w:ascii="Arial" w:hAnsi="Arial" w:cs="Arial"/>
        </w:rPr>
      </w:pPr>
      <w:r w:rsidRPr="002A0A44">
        <w:rPr>
          <w:rFonts w:ascii="Arial" w:hAnsi="Arial" w:cs="Arial"/>
        </w:rPr>
        <w:t xml:space="preserve"> These “around the house” activities will be quick and easy, so you can do them any time convenient for yo</w:t>
      </w:r>
      <w:bookmarkStart w:id="0" w:name="_GoBack"/>
      <w:bookmarkEnd w:id="0"/>
      <w:r w:rsidRPr="002A0A44">
        <w:rPr>
          <w:rFonts w:ascii="Arial" w:hAnsi="Arial" w:cs="Arial"/>
        </w:rPr>
        <w:t>u.</w:t>
      </w:r>
    </w:p>
    <w:p w:rsidR="002A0A44" w:rsidRPr="00D03761" w:rsidRDefault="002A0A44" w:rsidP="002A0A44">
      <w:pPr>
        <w:rPr>
          <w:rFonts w:ascii="Arial" w:hAnsi="Arial" w:cs="Arial"/>
          <w:b/>
          <w:sz w:val="22"/>
          <w:szCs w:val="22"/>
        </w:rPr>
      </w:pPr>
    </w:p>
    <w:p w:rsidR="007E0B66" w:rsidRDefault="007E0B66" w:rsidP="007E0B66">
      <w:pPr>
        <w:rPr>
          <w:rFonts w:ascii="Arial" w:hAnsi="Arial" w:cs="Arial"/>
        </w:rPr>
      </w:pPr>
      <w:r w:rsidRPr="008C0C8E">
        <w:rPr>
          <w:rFonts w:ascii="Arial" w:hAnsi="Arial" w:cs="Arial"/>
          <w:b/>
        </w:rPr>
        <w:t>Mother Goose (all ages)</w:t>
      </w:r>
      <w:r w:rsidRPr="008C0C8E">
        <w:rPr>
          <w:rFonts w:ascii="Arial" w:hAnsi="Arial" w:cs="Arial"/>
        </w:rPr>
        <w:t xml:space="preserve"> </w:t>
      </w:r>
    </w:p>
    <w:p w:rsidR="007E0B66" w:rsidRPr="003220E2" w:rsidRDefault="007E0B66" w:rsidP="007E0B66">
      <w:pPr>
        <w:rPr>
          <w:rFonts w:ascii="Arial" w:hAnsi="Arial" w:cs="Arial"/>
        </w:rPr>
      </w:pPr>
      <w:r w:rsidRPr="003220E2">
        <w:rPr>
          <w:rFonts w:ascii="Arial" w:hAnsi="Arial" w:cs="Arial"/>
        </w:rPr>
        <w:t>An interactive, research based multi-week program for parents</w:t>
      </w:r>
      <w:r>
        <w:rPr>
          <w:rFonts w:ascii="Arial" w:hAnsi="Arial" w:cs="Arial"/>
        </w:rPr>
        <w:t>, caregiver, and</w:t>
      </w:r>
      <w:r w:rsidRPr="003220E2">
        <w:rPr>
          <w:rFonts w:ascii="Arial" w:hAnsi="Arial" w:cs="Arial"/>
        </w:rPr>
        <w:t xml:space="preserve"> their children focusing on the pleasure and power of rhymes, songs and stories together.</w:t>
      </w:r>
      <w:r w:rsidRPr="008C0C8E">
        <w:rPr>
          <w:rFonts w:ascii="Arial" w:hAnsi="Arial" w:cs="Arial"/>
        </w:rPr>
        <w:t xml:space="preserve"> </w:t>
      </w:r>
    </w:p>
    <w:p w:rsidR="007E0B66" w:rsidRDefault="007E0B66" w:rsidP="007E0B66">
      <w:pPr>
        <w:rPr>
          <w:rFonts w:ascii="Arial" w:hAnsi="Arial" w:cs="Arial"/>
          <w:b/>
          <w:spacing w:val="-8"/>
        </w:rPr>
      </w:pPr>
    </w:p>
    <w:p w:rsidR="007E0B66" w:rsidRDefault="007E0B66" w:rsidP="007E0B66">
      <w:pPr>
        <w:rPr>
          <w:rFonts w:ascii="Arial" w:hAnsi="Arial" w:cs="Arial"/>
          <w:b/>
          <w:spacing w:val="-8"/>
        </w:rPr>
      </w:pPr>
      <w:r w:rsidRPr="003220E2">
        <w:rPr>
          <w:rFonts w:ascii="Arial" w:hAnsi="Arial" w:cs="Arial"/>
          <w:b/>
          <w:spacing w:val="-8"/>
        </w:rPr>
        <w:t>Story Time</w:t>
      </w:r>
      <w:r>
        <w:rPr>
          <w:rFonts w:ascii="Arial" w:hAnsi="Arial" w:cs="Arial"/>
          <w:b/>
          <w:spacing w:val="-8"/>
        </w:rPr>
        <w:t xml:space="preserve"> Celebrating Languages (all ages</w:t>
      </w:r>
      <w:r w:rsidRPr="003220E2">
        <w:rPr>
          <w:rFonts w:ascii="Arial" w:hAnsi="Arial" w:cs="Arial"/>
          <w:b/>
          <w:spacing w:val="-8"/>
        </w:rPr>
        <w:t>)</w:t>
      </w:r>
    </w:p>
    <w:p w:rsidR="007E0B66" w:rsidRPr="003220E2" w:rsidRDefault="007E0B66" w:rsidP="007E0B66">
      <w:pPr>
        <w:rPr>
          <w:rFonts w:ascii="Arial" w:hAnsi="Arial" w:cs="Arial"/>
        </w:rPr>
      </w:pPr>
      <w:r w:rsidRPr="003220E2">
        <w:rPr>
          <w:rFonts w:ascii="Arial" w:hAnsi="Arial" w:cs="Arial"/>
        </w:rPr>
        <w:t>Families are invited to join us for a story time of songs and stories i</w:t>
      </w:r>
      <w:r>
        <w:rPr>
          <w:rFonts w:ascii="Arial" w:hAnsi="Arial" w:cs="Arial"/>
        </w:rPr>
        <w:t xml:space="preserve">n languages such as English, Spanish and French. </w:t>
      </w:r>
      <w:r w:rsidRPr="003220E2">
        <w:rPr>
          <w:rFonts w:ascii="Arial" w:hAnsi="Arial" w:cs="Arial"/>
        </w:rPr>
        <w:t xml:space="preserve"> Families are welcome to share songs in their language to enric</w:t>
      </w:r>
      <w:r>
        <w:rPr>
          <w:rFonts w:ascii="Arial" w:hAnsi="Arial" w:cs="Arial"/>
        </w:rPr>
        <w:t xml:space="preserve">h the experience for everyone. </w:t>
      </w:r>
      <w:r w:rsidRPr="003220E2">
        <w:rPr>
          <w:rFonts w:ascii="Arial" w:hAnsi="Arial" w:cs="Arial"/>
        </w:rPr>
        <w:t xml:space="preserve"> A wonderful opportunity to introduce your child(</w:t>
      </w:r>
      <w:proofErr w:type="spellStart"/>
      <w:r w:rsidRPr="003220E2">
        <w:rPr>
          <w:rFonts w:ascii="Arial" w:hAnsi="Arial" w:cs="Arial"/>
        </w:rPr>
        <w:t>ren</w:t>
      </w:r>
      <w:proofErr w:type="spellEnd"/>
      <w:r w:rsidRPr="003220E2">
        <w:rPr>
          <w:rFonts w:ascii="Arial" w:hAnsi="Arial" w:cs="Arial"/>
        </w:rPr>
        <w:t xml:space="preserve">) to new languages.  </w:t>
      </w:r>
    </w:p>
    <w:p w:rsidR="007E0B66" w:rsidRDefault="007E0B66" w:rsidP="007E0B66">
      <w:pPr>
        <w:rPr>
          <w:rFonts w:ascii="Arial" w:hAnsi="Arial" w:cs="Arial"/>
          <w:b/>
        </w:rPr>
      </w:pPr>
    </w:p>
    <w:p w:rsidR="007E0B66" w:rsidRDefault="007E0B66" w:rsidP="007E0B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Songs and Story Time </w:t>
      </w:r>
      <w:r w:rsidRPr="008C0C8E">
        <w:rPr>
          <w:rFonts w:ascii="Arial" w:hAnsi="Arial" w:cs="Arial"/>
          <w:b/>
        </w:rPr>
        <w:t>(all ages)</w:t>
      </w:r>
      <w:r w:rsidRPr="008C0C8E">
        <w:rPr>
          <w:rFonts w:ascii="Arial" w:hAnsi="Arial" w:cs="Arial"/>
        </w:rPr>
        <w:t xml:space="preserve">  </w:t>
      </w:r>
    </w:p>
    <w:p w:rsidR="007E0B66" w:rsidRPr="008C0C8E" w:rsidRDefault="007E0B66" w:rsidP="007E0B66">
      <w:pPr>
        <w:rPr>
          <w:rFonts w:ascii="Arial" w:hAnsi="Arial" w:cs="Arial"/>
        </w:rPr>
      </w:pPr>
      <w:r w:rsidRPr="008C0C8E">
        <w:rPr>
          <w:rFonts w:ascii="Arial" w:hAnsi="Arial" w:cs="Arial"/>
        </w:rPr>
        <w:t xml:space="preserve">Families are invited to join us for this interactive session of singing songs and sharing stories.  </w:t>
      </w:r>
    </w:p>
    <w:p w:rsidR="007E0B66" w:rsidRPr="008C0C8E" w:rsidRDefault="007E0B66" w:rsidP="007E0B66"/>
    <w:p w:rsidR="007E0B66" w:rsidRDefault="007E0B66" w:rsidP="007E0B66">
      <w:pPr>
        <w:rPr>
          <w:color w:val="1F497D"/>
        </w:rPr>
      </w:pPr>
    </w:p>
    <w:p w:rsidR="00430BEB" w:rsidRPr="007E0B66" w:rsidRDefault="00430BEB" w:rsidP="00430BEB">
      <w:pPr>
        <w:rPr>
          <w:rFonts w:ascii="Arial" w:hAnsi="Arial" w:cs="Arial"/>
          <w:sz w:val="20"/>
          <w:szCs w:val="20"/>
        </w:rPr>
      </w:pPr>
    </w:p>
    <w:sectPr w:rsidR="00430BEB" w:rsidRPr="007E0B66" w:rsidSect="00430BE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01" w:rsidRDefault="00E56201">
      <w:r>
        <w:separator/>
      </w:r>
    </w:p>
  </w:endnote>
  <w:endnote w:type="continuationSeparator" w:id="0">
    <w:p w:rsidR="00E56201" w:rsidRDefault="00E5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F" w:rsidRDefault="00C83864">
    <w:pPr>
      <w:pStyle w:val="Footer"/>
    </w:pPr>
    <w:r>
      <w:rPr>
        <w:noProof/>
        <w:szCs w:val="20"/>
        <w:lang w:val="en-US"/>
      </w:rPr>
      <w:drawing>
        <wp:anchor distT="0" distB="0" distL="114300" distR="114300" simplePos="0" relativeHeight="251657216" behindDoc="1" locked="1" layoutInCell="1" allowOverlap="0" wp14:anchorId="139FE870" wp14:editId="78A4C5E2">
          <wp:simplePos x="0" y="0"/>
          <wp:positionH relativeFrom="page">
            <wp:posOffset>0</wp:posOffset>
          </wp:positionH>
          <wp:positionV relativeFrom="page">
            <wp:posOffset>7315200</wp:posOffset>
          </wp:positionV>
          <wp:extent cx="7778115" cy="2743200"/>
          <wp:effectExtent l="0" t="0" r="0" b="0"/>
          <wp:wrapNone/>
          <wp:docPr id="2" name="Picture 2" descr="TF OntEarlyYears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F OntEarlyYearsFooter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01" w:rsidRDefault="00E56201">
      <w:r>
        <w:separator/>
      </w:r>
    </w:p>
  </w:footnote>
  <w:footnote w:type="continuationSeparator" w:id="0">
    <w:p w:rsidR="00E56201" w:rsidRDefault="00E5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BF" w:rsidRDefault="0078535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E3F3FF0" wp14:editId="7AE8BB87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rlyON_ON_Hamilton_logo_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BF"/>
    <w:rsid w:val="00004FBF"/>
    <w:rsid w:val="00053A26"/>
    <w:rsid w:val="00110007"/>
    <w:rsid w:val="00113DDB"/>
    <w:rsid w:val="00116AD3"/>
    <w:rsid w:val="00160734"/>
    <w:rsid w:val="00202C09"/>
    <w:rsid w:val="00267187"/>
    <w:rsid w:val="002A0A44"/>
    <w:rsid w:val="0030773C"/>
    <w:rsid w:val="0031259F"/>
    <w:rsid w:val="00331698"/>
    <w:rsid w:val="0035273A"/>
    <w:rsid w:val="00420D6F"/>
    <w:rsid w:val="00430BEB"/>
    <w:rsid w:val="004446AE"/>
    <w:rsid w:val="00486F61"/>
    <w:rsid w:val="004F0572"/>
    <w:rsid w:val="0050608E"/>
    <w:rsid w:val="005445C3"/>
    <w:rsid w:val="005A5D57"/>
    <w:rsid w:val="00623564"/>
    <w:rsid w:val="00655052"/>
    <w:rsid w:val="0072286A"/>
    <w:rsid w:val="0076333D"/>
    <w:rsid w:val="0078535C"/>
    <w:rsid w:val="007916B9"/>
    <w:rsid w:val="007B5028"/>
    <w:rsid w:val="007E0B66"/>
    <w:rsid w:val="00826BBF"/>
    <w:rsid w:val="008673F3"/>
    <w:rsid w:val="00895A86"/>
    <w:rsid w:val="008E0F81"/>
    <w:rsid w:val="008E46B8"/>
    <w:rsid w:val="009426C1"/>
    <w:rsid w:val="00955B22"/>
    <w:rsid w:val="00986ED8"/>
    <w:rsid w:val="009B7D18"/>
    <w:rsid w:val="009E2A3D"/>
    <w:rsid w:val="00A14AAF"/>
    <w:rsid w:val="00A21309"/>
    <w:rsid w:val="00A35685"/>
    <w:rsid w:val="00A36B2E"/>
    <w:rsid w:val="00A432BB"/>
    <w:rsid w:val="00A666F3"/>
    <w:rsid w:val="00AA3710"/>
    <w:rsid w:val="00AE0F9F"/>
    <w:rsid w:val="00C83864"/>
    <w:rsid w:val="00D265D0"/>
    <w:rsid w:val="00D46A1F"/>
    <w:rsid w:val="00DD32C1"/>
    <w:rsid w:val="00DE638D"/>
    <w:rsid w:val="00E22997"/>
    <w:rsid w:val="00E33F56"/>
    <w:rsid w:val="00E41C92"/>
    <w:rsid w:val="00E56201"/>
    <w:rsid w:val="00E937B1"/>
    <w:rsid w:val="00E9633D"/>
    <w:rsid w:val="00EA6FED"/>
    <w:rsid w:val="00EB2139"/>
    <w:rsid w:val="00ED69D0"/>
    <w:rsid w:val="00EF656E"/>
    <w:rsid w:val="00F02759"/>
    <w:rsid w:val="00F73CD2"/>
    <w:rsid w:val="00FA77B7"/>
    <w:rsid w:val="00FE33C6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1057B7D2"/>
  <w15:chartTrackingRefBased/>
  <w15:docId w15:val="{A4A12B60-5002-4DFC-8B4A-D3FF30AA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57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5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5028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30BEB"/>
    <w:rPr>
      <w:rFonts w:eastAsiaTheme="minorHAnsi"/>
      <w:lang w:val="en-US"/>
    </w:rPr>
  </w:style>
  <w:style w:type="paragraph" w:customStyle="1" w:styleId="Default">
    <w:name w:val="Default"/>
    <w:rsid w:val="002A0A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ferguson\Local%20Settings\Temporary%20Internet%20Files\TF%20Ontario%20Early%20Year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 Ontario Early Years Template (2)</Template>
  <TotalTime>1</TotalTime>
  <Pages>1</Pages>
  <Words>194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Today's Family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bferguson</dc:creator>
  <cp:keywords/>
  <cp:lastModifiedBy>Brooke Hyatt</cp:lastModifiedBy>
  <cp:revision>2</cp:revision>
  <cp:lastPrinted>2017-01-26T14:38:00Z</cp:lastPrinted>
  <dcterms:created xsi:type="dcterms:W3CDTF">2021-12-30T22:25:00Z</dcterms:created>
  <dcterms:modified xsi:type="dcterms:W3CDTF">2021-12-30T22:25:00Z</dcterms:modified>
</cp:coreProperties>
</file>